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C95AC" w14:textId="77777777" w:rsidR="00A174DA" w:rsidRDefault="00A174DA" w:rsidP="00FF6A33">
      <w:pPr>
        <w:ind w:left="284" w:hanging="360"/>
      </w:pPr>
    </w:p>
    <w:p w14:paraId="4E3D74B1" w14:textId="0FB1045B" w:rsidR="00FF6A33" w:rsidRPr="00FF6A33" w:rsidRDefault="00FF6A33" w:rsidP="00FF6A33">
      <w:pPr>
        <w:pStyle w:val="Akapitzlist"/>
        <w:numPr>
          <w:ilvl w:val="0"/>
          <w:numId w:val="2"/>
        </w:numPr>
        <w:ind w:left="284"/>
        <w:rPr>
          <w:sz w:val="24"/>
          <w:szCs w:val="24"/>
        </w:rPr>
      </w:pPr>
      <w:r w:rsidRPr="00FF6A33">
        <w:rPr>
          <w:sz w:val="24"/>
          <w:szCs w:val="24"/>
        </w:rPr>
        <w:t>PLATFORMA SCHODOWA - wymagania</w:t>
      </w:r>
    </w:p>
    <w:tbl>
      <w:tblPr>
        <w:tblW w:w="9605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2"/>
        <w:gridCol w:w="4803"/>
      </w:tblGrid>
      <w:tr w:rsidR="0038198C" w14:paraId="17F3E1C3" w14:textId="77777777" w:rsidTr="0038198C">
        <w:trPr>
          <w:trHeight w:val="90"/>
        </w:trPr>
        <w:tc>
          <w:tcPr>
            <w:tcW w:w="9605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52D38721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Dane techniczne </w:t>
            </w:r>
          </w:p>
        </w:tc>
      </w:tr>
      <w:tr w:rsidR="0038198C" w14:paraId="3643D99D" w14:textId="77777777" w:rsidTr="0038198C">
        <w:trPr>
          <w:trHeight w:val="90"/>
        </w:trPr>
        <w:tc>
          <w:tcPr>
            <w:tcW w:w="480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228A5CC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Zgodność z przepisami </w:t>
            </w:r>
          </w:p>
        </w:tc>
        <w:tc>
          <w:tcPr>
            <w:tcW w:w="480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C6D402C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Dyrektywa Maszynowa 2006/42/WE, deklaracja CE producenta </w:t>
            </w:r>
          </w:p>
        </w:tc>
      </w:tr>
      <w:tr w:rsidR="0038198C" w14:paraId="54E350F1" w14:textId="77777777" w:rsidTr="0038198C">
        <w:trPr>
          <w:trHeight w:val="90"/>
        </w:trPr>
        <w:tc>
          <w:tcPr>
            <w:tcW w:w="480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D73986C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Napęd </w:t>
            </w:r>
          </w:p>
        </w:tc>
        <w:tc>
          <w:tcPr>
            <w:tcW w:w="480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6AB4E2F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Elektryczno - zębatkowy </w:t>
            </w:r>
          </w:p>
        </w:tc>
      </w:tr>
      <w:tr w:rsidR="0038198C" w14:paraId="55264DC8" w14:textId="77777777" w:rsidTr="0038198C">
        <w:trPr>
          <w:trHeight w:val="90"/>
        </w:trPr>
        <w:tc>
          <w:tcPr>
            <w:tcW w:w="480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FA50EA9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Prędkość jazdy [m/s] </w:t>
            </w:r>
          </w:p>
        </w:tc>
        <w:tc>
          <w:tcPr>
            <w:tcW w:w="480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302C74" w14:textId="5FF4CCD0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0,10-0,13</w:t>
            </w:r>
          </w:p>
        </w:tc>
      </w:tr>
      <w:tr w:rsidR="0038198C" w14:paraId="03489683" w14:textId="77777777" w:rsidTr="0038198C">
        <w:trPr>
          <w:trHeight w:val="90"/>
        </w:trPr>
        <w:tc>
          <w:tcPr>
            <w:tcW w:w="480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982E439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Zasilanie [V] </w:t>
            </w:r>
          </w:p>
        </w:tc>
        <w:tc>
          <w:tcPr>
            <w:tcW w:w="480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D7A2E21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230, akumulatory 24V DC </w:t>
            </w:r>
          </w:p>
        </w:tc>
      </w:tr>
      <w:tr w:rsidR="0038198C" w14:paraId="7A4E5D98" w14:textId="77777777" w:rsidTr="0038198C">
        <w:trPr>
          <w:trHeight w:val="90"/>
        </w:trPr>
        <w:tc>
          <w:tcPr>
            <w:tcW w:w="480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2C2D012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Moc silnika [kW] </w:t>
            </w:r>
          </w:p>
        </w:tc>
        <w:tc>
          <w:tcPr>
            <w:tcW w:w="480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6B50A06" w14:textId="5175F76F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Min. 0,4 </w:t>
            </w:r>
          </w:p>
        </w:tc>
      </w:tr>
      <w:tr w:rsidR="0038198C" w14:paraId="39D4719B" w14:textId="77777777" w:rsidTr="0038198C">
        <w:trPr>
          <w:trHeight w:val="90"/>
        </w:trPr>
        <w:tc>
          <w:tcPr>
            <w:tcW w:w="480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B69931F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Kąt nachylenia szyny [⁰] </w:t>
            </w:r>
          </w:p>
        </w:tc>
        <w:tc>
          <w:tcPr>
            <w:tcW w:w="480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C3DCC54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– 47 </w:t>
            </w:r>
          </w:p>
        </w:tc>
      </w:tr>
      <w:tr w:rsidR="0038198C" w14:paraId="5E9038FD" w14:textId="77777777" w:rsidTr="0038198C">
        <w:trPr>
          <w:trHeight w:val="90"/>
        </w:trPr>
        <w:tc>
          <w:tcPr>
            <w:tcW w:w="480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6171EE7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Głośność pracy [dB] </w:t>
            </w:r>
          </w:p>
        </w:tc>
        <w:tc>
          <w:tcPr>
            <w:tcW w:w="480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009445B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&lt; 60 </w:t>
            </w:r>
          </w:p>
        </w:tc>
      </w:tr>
      <w:tr w:rsidR="0038198C" w14:paraId="4EF5B5FE" w14:textId="77777777" w:rsidTr="0038198C">
        <w:trPr>
          <w:trHeight w:val="420"/>
        </w:trPr>
        <w:tc>
          <w:tcPr>
            <w:tcW w:w="480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E72B42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Zabezpieczenia </w:t>
            </w:r>
          </w:p>
        </w:tc>
        <w:tc>
          <w:tcPr>
            <w:tcW w:w="480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8736BA8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Aktywna podłoga – system przeciwzgnieceniowy, Antypoślizgowy podest, Rampy najazdowe na obu krawędziach podestu, Barierki i rampy zabezpieczające przed zjechaniem z podestu, Blokada kluczykowa na platformie i kasetach przywoławczych, Przycisk awaryjny STOP na platformie, Poręcz na ścianie platformy ułatwiająca wjazd </w:t>
            </w:r>
          </w:p>
        </w:tc>
      </w:tr>
    </w:tbl>
    <w:p w14:paraId="373CC617" w14:textId="77777777" w:rsidR="00684139" w:rsidRDefault="00684139"/>
    <w:tbl>
      <w:tblPr>
        <w:tblW w:w="977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8"/>
        <w:gridCol w:w="4889"/>
      </w:tblGrid>
      <w:tr w:rsidR="0038198C" w14:paraId="1D1875FA" w14:textId="77777777" w:rsidTr="0038198C">
        <w:trPr>
          <w:trHeight w:val="90"/>
        </w:trPr>
        <w:tc>
          <w:tcPr>
            <w:tcW w:w="9777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0F1E6BC1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Wykonanie platformy </w:t>
            </w:r>
          </w:p>
        </w:tc>
      </w:tr>
      <w:tr w:rsidR="0038198C" w14:paraId="79BAA53A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E72A766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Zastosowanie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F8CDB02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Wewnątrz budynku </w:t>
            </w:r>
          </w:p>
        </w:tc>
      </w:tr>
      <w:tr w:rsidR="0038198C" w14:paraId="3832C33B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861A98B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Tor jezdny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5B1FC8F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Krzywoliniowy </w:t>
            </w:r>
          </w:p>
        </w:tc>
      </w:tr>
      <w:tr w:rsidR="0038198C" w14:paraId="533DF1BC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E787AA4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Długość toru jezdnego [m]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F058EA4" w14:textId="550DC766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~12 </w:t>
            </w:r>
          </w:p>
        </w:tc>
      </w:tr>
      <w:tr w:rsidR="0038198C" w14:paraId="33E5F4D7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A6F9011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Montaż toru jezdnego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4F69CB0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stopni schodów na słupkach samonośnych </w:t>
            </w:r>
          </w:p>
        </w:tc>
      </w:tr>
      <w:tr w:rsidR="0038198C" w14:paraId="431E293E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7EE9AF9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Ilość zakrętów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7BC0525" w14:textId="7006DF39" w:rsidR="0038198C" w:rsidRDefault="004C160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8198C">
              <w:rPr>
                <w:sz w:val="18"/>
                <w:szCs w:val="18"/>
              </w:rPr>
              <w:t xml:space="preserve"> zakręt</w:t>
            </w:r>
            <w:r>
              <w:rPr>
                <w:sz w:val="18"/>
                <w:szCs w:val="18"/>
              </w:rPr>
              <w:t>y 180st.</w:t>
            </w:r>
          </w:p>
        </w:tc>
      </w:tr>
      <w:tr w:rsidR="0038198C" w14:paraId="1FA607CD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7211054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Ilość przystanków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A7C5A6E" w14:textId="42B023CF" w:rsidR="0038198C" w:rsidRDefault="004C160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przystanki</w:t>
            </w:r>
            <w:r w:rsidR="0038198C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98C" w14:paraId="79A745A9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A77144B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Udźwig [kg]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5528438" w14:textId="4455024C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250 </w:t>
            </w:r>
          </w:p>
        </w:tc>
      </w:tr>
      <w:tr w:rsidR="0038198C" w14:paraId="2E2DAD00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1286533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Wymiar podestu [mm]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5BF124C" w14:textId="288E35FA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800x1000 </w:t>
            </w:r>
            <w:r w:rsidR="004C160C">
              <w:rPr>
                <w:sz w:val="18"/>
                <w:szCs w:val="18"/>
              </w:rPr>
              <w:t>lub inne w uzgodnieniu z Zamawiającym</w:t>
            </w:r>
          </w:p>
        </w:tc>
      </w:tr>
      <w:tr w:rsidR="0038198C" w14:paraId="3C726145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952A61A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Składanie podestu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2BB09C3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Manualne </w:t>
            </w:r>
          </w:p>
        </w:tc>
      </w:tr>
      <w:tr w:rsidR="0038198C" w14:paraId="6B7AFBF3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B0A6F55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Przywołanie platformy na przystankach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A5DCC7F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 pomocą kaset radiowych – 2 szt. </w:t>
            </w:r>
          </w:p>
        </w:tc>
      </w:tr>
      <w:tr w:rsidR="0038198C" w14:paraId="3A03EBE1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82094FB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Sterowanie na platformie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5005D31" w14:textId="132A1A7E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wyboru: przyciski / joystick / pilot na kablu spiralnym </w:t>
            </w:r>
          </w:p>
        </w:tc>
      </w:tr>
      <w:tr w:rsidR="0038198C" w14:paraId="4F8388DC" w14:textId="77777777" w:rsidTr="0038198C">
        <w:trPr>
          <w:trHeight w:val="309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37CF0BA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Wykończenie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B2BEF2E" w14:textId="1BBCD671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Tor jezdny stalowy, malowany proszkowo na kolor RAL do wyboru Zamawiającego, Platforma malowana na kolor RAL do wyboru Zamawiającego, Słupki stalowe, malowane proszkowo na kolor RAL do wyboru Zamawiającego</w:t>
            </w:r>
          </w:p>
        </w:tc>
      </w:tr>
      <w:tr w:rsidR="0038198C" w14:paraId="4217E3D5" w14:textId="77777777" w:rsidTr="0038198C">
        <w:trPr>
          <w:trHeight w:val="20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4262EE6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Wypełnienie przestrzeni pomiędzy słupkami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7E1F244" w14:textId="17B8C6F1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cenie ofertowej należy uwzględnić</w:t>
            </w:r>
            <w:r w:rsidR="00152650">
              <w:rPr>
                <w:b/>
                <w:bCs/>
                <w:sz w:val="18"/>
                <w:szCs w:val="18"/>
              </w:rPr>
              <w:t xml:space="preserve"> demontaż istniejącego pochwytu i</w:t>
            </w:r>
            <w:r>
              <w:rPr>
                <w:b/>
                <w:bCs/>
                <w:sz w:val="18"/>
                <w:szCs w:val="18"/>
              </w:rPr>
              <w:t xml:space="preserve"> wypełnienie pustych przestrzeni pomiędzy słupkami wykonane z profili stalowych na długości torowiska oraz na górnym spoczniku</w:t>
            </w:r>
          </w:p>
        </w:tc>
      </w:tr>
      <w:tr w:rsidR="0038198C" w14:paraId="2FFE7761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20B45E4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Szerokość szyny platformy [mm]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585258E" w14:textId="1810AC73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~170 -190</w:t>
            </w:r>
          </w:p>
        </w:tc>
      </w:tr>
      <w:tr w:rsidR="0038198C" w14:paraId="4DC52688" w14:textId="77777777" w:rsidTr="0038198C">
        <w:trPr>
          <w:trHeight w:val="90"/>
        </w:trPr>
        <w:tc>
          <w:tcPr>
            <w:tcW w:w="48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0367FF5" w14:textId="77777777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Szerokość złożonej platformy [mm] </w:t>
            </w:r>
          </w:p>
        </w:tc>
        <w:tc>
          <w:tcPr>
            <w:tcW w:w="488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5D7AAED" w14:textId="767F7DE0" w:rsidR="0038198C" w:rsidRDefault="0038198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~400-430 </w:t>
            </w:r>
          </w:p>
        </w:tc>
      </w:tr>
    </w:tbl>
    <w:p w14:paraId="4039BAE9" w14:textId="77777777" w:rsidR="008F4126" w:rsidRDefault="008F4126" w:rsidP="0038198C">
      <w:pPr>
        <w:pStyle w:val="Default"/>
        <w:rPr>
          <w:rFonts w:ascii="Calibri Light" w:hAnsi="Calibri Light" w:cs="Calibri Light"/>
          <w:b/>
          <w:bCs/>
        </w:rPr>
      </w:pPr>
    </w:p>
    <w:p w14:paraId="6303128E" w14:textId="77777777" w:rsidR="008F4126" w:rsidRDefault="008F4126" w:rsidP="0038198C">
      <w:pPr>
        <w:pStyle w:val="Default"/>
        <w:rPr>
          <w:rFonts w:ascii="Calibri Light" w:hAnsi="Calibri Light" w:cs="Calibri Light"/>
          <w:b/>
          <w:bCs/>
        </w:rPr>
      </w:pPr>
    </w:p>
    <w:p w14:paraId="2AC64C09" w14:textId="01C44E78" w:rsidR="0038198C" w:rsidRPr="00A174DA" w:rsidRDefault="0038198C" w:rsidP="0038198C">
      <w:pPr>
        <w:pStyle w:val="Default"/>
        <w:rPr>
          <w:rFonts w:asciiTheme="minorHAnsi" w:hAnsiTheme="minorHAnsi" w:cstheme="minorHAnsi"/>
        </w:rPr>
      </w:pPr>
      <w:r w:rsidRPr="00A174DA">
        <w:rPr>
          <w:rFonts w:asciiTheme="minorHAnsi" w:hAnsiTheme="minorHAnsi" w:cstheme="minorHAnsi"/>
        </w:rPr>
        <w:t xml:space="preserve">W cenie ofertowej należy uwzględnić: </w:t>
      </w:r>
    </w:p>
    <w:p w14:paraId="48DF8F7E" w14:textId="77777777" w:rsidR="0038198C" w:rsidRPr="00A174DA" w:rsidRDefault="0038198C" w:rsidP="00F63AB9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A174DA">
        <w:rPr>
          <w:rFonts w:cstheme="minorHAnsi"/>
          <w:sz w:val="24"/>
          <w:szCs w:val="24"/>
        </w:rPr>
        <w:t xml:space="preserve">Dostawę i montaż urządzenia z podłączeniem do instalacji zasilania doprowadzonej przez Wykonawcę; </w:t>
      </w:r>
    </w:p>
    <w:p w14:paraId="223C7B0D" w14:textId="77777777" w:rsidR="0038198C" w:rsidRPr="00A174DA" w:rsidRDefault="0038198C" w:rsidP="00F63AB9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A174DA">
        <w:rPr>
          <w:rFonts w:cstheme="minorHAnsi"/>
          <w:sz w:val="24"/>
          <w:szCs w:val="24"/>
        </w:rPr>
        <w:t xml:space="preserve">Przygotowanie pełnej dokumentacji techniczno-ruchowej; </w:t>
      </w:r>
    </w:p>
    <w:p w14:paraId="0E781E0C" w14:textId="4390BA00" w:rsidR="0038198C" w:rsidRPr="00A174DA" w:rsidRDefault="0038198C" w:rsidP="00F63AB9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A174DA">
        <w:rPr>
          <w:rFonts w:cstheme="minorHAnsi"/>
          <w:sz w:val="24"/>
          <w:szCs w:val="24"/>
        </w:rPr>
        <w:t>Pomoc przy zgłoszeniu i asystę uprawnionego pracownika podczas odbioru UDT.</w:t>
      </w:r>
    </w:p>
    <w:p w14:paraId="5A62C1C6" w14:textId="6DE2008D" w:rsidR="0038198C" w:rsidRPr="00A174DA" w:rsidRDefault="0038198C" w:rsidP="00F63AB9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A174DA">
        <w:rPr>
          <w:rFonts w:cstheme="minorHAnsi"/>
          <w:sz w:val="24"/>
          <w:szCs w:val="24"/>
        </w:rPr>
        <w:t>Ewentualn</w:t>
      </w:r>
      <w:r w:rsidR="00F63AB9" w:rsidRPr="00A174DA">
        <w:rPr>
          <w:rFonts w:cstheme="minorHAnsi"/>
          <w:sz w:val="24"/>
          <w:szCs w:val="24"/>
        </w:rPr>
        <w:t>e</w:t>
      </w:r>
      <w:r w:rsidRPr="00A174DA">
        <w:rPr>
          <w:rFonts w:cstheme="minorHAnsi"/>
          <w:sz w:val="24"/>
          <w:szCs w:val="24"/>
        </w:rPr>
        <w:t xml:space="preserve"> prac</w:t>
      </w:r>
      <w:r w:rsidR="00F63AB9" w:rsidRPr="00A174DA">
        <w:rPr>
          <w:rFonts w:cstheme="minorHAnsi"/>
          <w:sz w:val="24"/>
          <w:szCs w:val="24"/>
        </w:rPr>
        <w:t>e</w:t>
      </w:r>
      <w:r w:rsidRPr="00A174DA">
        <w:rPr>
          <w:rFonts w:cstheme="minorHAnsi"/>
          <w:sz w:val="24"/>
          <w:szCs w:val="24"/>
        </w:rPr>
        <w:t xml:space="preserve"> budowlan</w:t>
      </w:r>
      <w:r w:rsidR="00F63AB9" w:rsidRPr="00A174DA">
        <w:rPr>
          <w:rFonts w:cstheme="minorHAnsi"/>
          <w:sz w:val="24"/>
          <w:szCs w:val="24"/>
        </w:rPr>
        <w:t>e</w:t>
      </w:r>
      <w:r w:rsidRPr="00A174DA">
        <w:rPr>
          <w:rFonts w:cstheme="minorHAnsi"/>
          <w:sz w:val="24"/>
          <w:szCs w:val="24"/>
        </w:rPr>
        <w:t xml:space="preserve"> związan</w:t>
      </w:r>
      <w:r w:rsidR="00F63AB9" w:rsidRPr="00A174DA">
        <w:rPr>
          <w:rFonts w:cstheme="minorHAnsi"/>
          <w:sz w:val="24"/>
          <w:szCs w:val="24"/>
        </w:rPr>
        <w:t>e</w:t>
      </w:r>
      <w:r w:rsidRPr="00A174DA">
        <w:rPr>
          <w:rFonts w:cstheme="minorHAnsi"/>
          <w:sz w:val="24"/>
          <w:szCs w:val="24"/>
        </w:rPr>
        <w:t xml:space="preserve"> z przygotowaniem miejsca montażu;</w:t>
      </w:r>
    </w:p>
    <w:p w14:paraId="19B09E6D" w14:textId="27E0E416" w:rsidR="0038198C" w:rsidRPr="00A174DA" w:rsidRDefault="0038198C" w:rsidP="00F63AB9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A174DA">
        <w:rPr>
          <w:rFonts w:cstheme="minorHAnsi"/>
          <w:sz w:val="24"/>
          <w:szCs w:val="24"/>
        </w:rPr>
        <w:t>Doprowadzeni</w:t>
      </w:r>
      <w:r w:rsidR="00F63AB9" w:rsidRPr="00A174DA">
        <w:rPr>
          <w:rFonts w:cstheme="minorHAnsi"/>
          <w:sz w:val="24"/>
          <w:szCs w:val="24"/>
        </w:rPr>
        <w:t>e</w:t>
      </w:r>
      <w:r w:rsidRPr="00A174DA">
        <w:rPr>
          <w:rFonts w:cstheme="minorHAnsi"/>
          <w:sz w:val="24"/>
          <w:szCs w:val="24"/>
        </w:rPr>
        <w:t xml:space="preserve"> zasilania elektrycznego do urządzenia;</w:t>
      </w:r>
    </w:p>
    <w:p w14:paraId="27BA78BE" w14:textId="799AF81B" w:rsidR="0038198C" w:rsidRPr="00A174DA" w:rsidRDefault="0038198C" w:rsidP="00F63AB9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 w:rsidRPr="00A174DA">
        <w:rPr>
          <w:rFonts w:cstheme="minorHAnsi"/>
          <w:sz w:val="24"/>
          <w:szCs w:val="24"/>
        </w:rPr>
        <w:t>Dostarczenia na potrzeby dokumentacji UDT pomiarów elektrycznych oraz protokołu budowlanego</w:t>
      </w:r>
      <w:r w:rsidR="00F63AB9" w:rsidRPr="00A174DA">
        <w:rPr>
          <w:rFonts w:cstheme="minorHAnsi"/>
          <w:sz w:val="24"/>
          <w:szCs w:val="24"/>
        </w:rPr>
        <w:t>.</w:t>
      </w:r>
    </w:p>
    <w:p w14:paraId="0FF4F954" w14:textId="492D1506" w:rsidR="0038198C" w:rsidRPr="00A174DA" w:rsidRDefault="0038198C" w:rsidP="0038198C">
      <w:pPr>
        <w:spacing w:after="0" w:line="240" w:lineRule="auto"/>
        <w:rPr>
          <w:rFonts w:cstheme="minorHAnsi"/>
          <w:sz w:val="24"/>
          <w:szCs w:val="24"/>
        </w:rPr>
      </w:pPr>
    </w:p>
    <w:p w14:paraId="016C9C4B" w14:textId="77777777" w:rsidR="00FF6A33" w:rsidRDefault="00FF6A33" w:rsidP="0038198C">
      <w:pPr>
        <w:spacing w:after="0" w:line="240" w:lineRule="auto"/>
        <w:rPr>
          <w:rFonts w:cstheme="minorHAnsi"/>
          <w:sz w:val="24"/>
          <w:szCs w:val="24"/>
        </w:rPr>
      </w:pPr>
    </w:p>
    <w:p w14:paraId="296F4A22" w14:textId="77777777" w:rsidR="00A174DA" w:rsidRDefault="00A174DA" w:rsidP="0038198C">
      <w:pPr>
        <w:spacing w:after="0" w:line="240" w:lineRule="auto"/>
        <w:rPr>
          <w:rFonts w:cstheme="minorHAnsi"/>
          <w:sz w:val="24"/>
          <w:szCs w:val="24"/>
        </w:rPr>
      </w:pPr>
    </w:p>
    <w:p w14:paraId="0162FAAB" w14:textId="77777777" w:rsidR="00A174DA" w:rsidRPr="00A174DA" w:rsidRDefault="00A174DA" w:rsidP="0038198C">
      <w:pPr>
        <w:spacing w:after="0" w:line="240" w:lineRule="auto"/>
        <w:rPr>
          <w:rFonts w:cstheme="minorHAnsi"/>
          <w:sz w:val="24"/>
          <w:szCs w:val="24"/>
        </w:rPr>
      </w:pPr>
    </w:p>
    <w:p w14:paraId="2EC29B5A" w14:textId="44A41314" w:rsidR="00FF6A33" w:rsidRPr="00A174DA" w:rsidRDefault="00FF6A33" w:rsidP="00FF6A33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cstheme="minorHAnsi"/>
          <w:sz w:val="24"/>
          <w:szCs w:val="24"/>
        </w:rPr>
      </w:pPr>
      <w:r w:rsidRPr="00A174DA">
        <w:rPr>
          <w:rFonts w:cstheme="minorHAnsi"/>
          <w:sz w:val="24"/>
          <w:szCs w:val="24"/>
        </w:rPr>
        <w:lastRenderedPageBreak/>
        <w:t>KRZESŁO EWAKUACYJNE - wymagania:</w:t>
      </w:r>
    </w:p>
    <w:p w14:paraId="138FA63A" w14:textId="1D8CCEF7" w:rsidR="00FF6A33" w:rsidRPr="00A174DA" w:rsidRDefault="00FF6A33" w:rsidP="00A174D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W celu u</w:t>
      </w:r>
      <w:r w:rsidRPr="00A174DA">
        <w:rPr>
          <w:rFonts w:cstheme="minorHAnsi"/>
          <w:color w:val="000000"/>
          <w:kern w:val="0"/>
          <w:sz w:val="24"/>
          <w:szCs w:val="24"/>
        </w:rPr>
        <w:t>możliw</w:t>
      </w:r>
      <w:r w:rsidRPr="00A174DA">
        <w:rPr>
          <w:rFonts w:cstheme="minorHAnsi"/>
          <w:color w:val="000000"/>
          <w:kern w:val="0"/>
          <w:sz w:val="24"/>
          <w:szCs w:val="24"/>
        </w:rPr>
        <w:t>ienia</w:t>
      </w:r>
      <w:r w:rsidRPr="00A174DA">
        <w:rPr>
          <w:rFonts w:cstheme="minorHAnsi"/>
          <w:color w:val="000000"/>
          <w:kern w:val="0"/>
          <w:sz w:val="24"/>
          <w:szCs w:val="24"/>
        </w:rPr>
        <w:t xml:space="preserve"> ewakuacj</w:t>
      </w:r>
      <w:r w:rsidRPr="00A174DA">
        <w:rPr>
          <w:rFonts w:cstheme="minorHAnsi"/>
          <w:color w:val="000000"/>
          <w:kern w:val="0"/>
          <w:sz w:val="24"/>
          <w:szCs w:val="24"/>
        </w:rPr>
        <w:t>i</w:t>
      </w:r>
      <w:r w:rsidRPr="00A174DA">
        <w:rPr>
          <w:rFonts w:cstheme="minorHAnsi"/>
          <w:color w:val="000000"/>
          <w:kern w:val="0"/>
          <w:sz w:val="24"/>
          <w:szCs w:val="24"/>
        </w:rPr>
        <w:t xml:space="preserve"> osób o ograniczonej zdolności poruszania się w</w:t>
      </w:r>
      <w:r w:rsidR="00A174DA">
        <w:rPr>
          <w:rFonts w:cstheme="minorHAnsi"/>
          <w:color w:val="000000"/>
          <w:kern w:val="0"/>
          <w:sz w:val="24"/>
          <w:szCs w:val="24"/>
        </w:rPr>
        <w:t> </w:t>
      </w:r>
      <w:r w:rsidRPr="00A174DA">
        <w:rPr>
          <w:rFonts w:cstheme="minorHAnsi"/>
          <w:color w:val="000000"/>
          <w:kern w:val="0"/>
          <w:sz w:val="24"/>
          <w:szCs w:val="24"/>
        </w:rPr>
        <w:t>sytuacjach awaryjnych po schodach</w:t>
      </w:r>
      <w:r w:rsidRPr="00A174DA">
        <w:rPr>
          <w:rFonts w:cstheme="minorHAnsi"/>
          <w:color w:val="000000"/>
          <w:kern w:val="0"/>
          <w:sz w:val="24"/>
          <w:szCs w:val="24"/>
        </w:rPr>
        <w:t>;</w:t>
      </w:r>
    </w:p>
    <w:p w14:paraId="201BF23C" w14:textId="205902B0" w:rsidR="00FF6A33" w:rsidRPr="00A174DA" w:rsidRDefault="00FF6A33" w:rsidP="00A174D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 xml:space="preserve">Osoba transportowana (pasażer) </w:t>
      </w:r>
      <w:r w:rsidRPr="00A174DA">
        <w:rPr>
          <w:rFonts w:cstheme="minorHAnsi"/>
          <w:color w:val="000000"/>
          <w:kern w:val="0"/>
          <w:sz w:val="24"/>
          <w:szCs w:val="24"/>
        </w:rPr>
        <w:t>powinien mieć</w:t>
      </w:r>
      <w:r w:rsidRPr="00A174DA">
        <w:rPr>
          <w:rFonts w:cstheme="minorHAnsi"/>
          <w:color w:val="000000"/>
          <w:kern w:val="0"/>
          <w:sz w:val="24"/>
          <w:szCs w:val="24"/>
        </w:rPr>
        <w:t xml:space="preserve"> zapewnioną ochronę dzięki pasom z</w:t>
      </w:r>
      <w:r w:rsidRPr="00A174DA">
        <w:rPr>
          <w:rFonts w:cstheme="minorHAnsi"/>
          <w:color w:val="000000"/>
          <w:kern w:val="0"/>
          <w:sz w:val="24"/>
          <w:szCs w:val="24"/>
        </w:rPr>
        <w:t> </w:t>
      </w:r>
      <w:r w:rsidRPr="00A174DA">
        <w:rPr>
          <w:rFonts w:cstheme="minorHAnsi"/>
          <w:color w:val="000000"/>
          <w:kern w:val="0"/>
          <w:sz w:val="24"/>
          <w:szCs w:val="24"/>
        </w:rPr>
        <w:t>klamrą bezpieczeństwa i siedzisku</w:t>
      </w:r>
      <w:r w:rsidRPr="00A174DA">
        <w:rPr>
          <w:rFonts w:cstheme="minorHAnsi"/>
          <w:color w:val="000000"/>
          <w:kern w:val="0"/>
          <w:sz w:val="24"/>
          <w:szCs w:val="24"/>
        </w:rPr>
        <w:t>.</w:t>
      </w:r>
    </w:p>
    <w:p w14:paraId="138593D1" w14:textId="06F0FDA2" w:rsidR="00FF6A33" w:rsidRPr="00A174DA" w:rsidRDefault="00FF6A33" w:rsidP="00A174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przeznaczone</w:t>
      </w:r>
      <w:r w:rsidRPr="00A174DA">
        <w:rPr>
          <w:rFonts w:cstheme="minorHAnsi"/>
          <w:color w:val="000000"/>
          <w:kern w:val="0"/>
          <w:sz w:val="24"/>
          <w:szCs w:val="24"/>
        </w:rPr>
        <w:t xml:space="preserve"> do transportu w dół i w górę</w:t>
      </w:r>
    </w:p>
    <w:p w14:paraId="2F683CCD" w14:textId="77777777" w:rsidR="00FF6A33" w:rsidRPr="00A174DA" w:rsidRDefault="00FF6A33" w:rsidP="00A174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wyposażone w u</w:t>
      </w:r>
      <w:r w:rsidRPr="00A174DA">
        <w:rPr>
          <w:rFonts w:cstheme="minorHAnsi"/>
          <w:color w:val="000000"/>
          <w:kern w:val="0"/>
          <w:sz w:val="24"/>
          <w:szCs w:val="24"/>
        </w:rPr>
        <w:t>chwyty do przenoszenia po schodach i przez przeszkody, pasy zabezpieczające osobę przewożoną</w:t>
      </w:r>
    </w:p>
    <w:p w14:paraId="6DC2BA15" w14:textId="77777777" w:rsidR="00FF6A33" w:rsidRPr="00A174DA" w:rsidRDefault="00FF6A33" w:rsidP="00A174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r</w:t>
      </w:r>
      <w:r w:rsidRPr="00A174DA">
        <w:rPr>
          <w:rFonts w:cstheme="minorHAnsi"/>
          <w:color w:val="000000"/>
          <w:kern w:val="0"/>
          <w:sz w:val="24"/>
          <w:szCs w:val="24"/>
        </w:rPr>
        <w:t>egulowane oparcie z zabezpieczeniem na głowę</w:t>
      </w:r>
    </w:p>
    <w:p w14:paraId="0465B494" w14:textId="77777777" w:rsidR="00FF6A33" w:rsidRPr="00A174DA" w:rsidRDefault="00FF6A33" w:rsidP="00A174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montowane na ściani</w:t>
      </w:r>
      <w:r w:rsidRPr="00A174DA">
        <w:rPr>
          <w:rFonts w:cstheme="minorHAnsi"/>
          <w:color w:val="000000"/>
          <w:kern w:val="0"/>
          <w:sz w:val="24"/>
          <w:szCs w:val="24"/>
        </w:rPr>
        <w:t>e</w:t>
      </w:r>
    </w:p>
    <w:p w14:paraId="17C2B8AC" w14:textId="77777777" w:rsidR="00FF6A33" w:rsidRPr="00A174DA" w:rsidRDefault="00FF6A33" w:rsidP="00A174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blokowane tylne koła</w:t>
      </w:r>
    </w:p>
    <w:p w14:paraId="2CEF3A02" w14:textId="77777777" w:rsidR="00FF6A33" w:rsidRPr="00A174DA" w:rsidRDefault="00FF6A33" w:rsidP="00A174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pasy o wysokiej wytrzymałości</w:t>
      </w:r>
    </w:p>
    <w:p w14:paraId="18432F84" w14:textId="77777777" w:rsidR="00FF6A33" w:rsidRPr="00A174DA" w:rsidRDefault="00FF6A33" w:rsidP="00A174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konstrukcja zapobiegająca przewróceniu oraz funkcja przenoszenia</w:t>
      </w:r>
    </w:p>
    <w:p w14:paraId="3FE5697C" w14:textId="77777777" w:rsidR="00FF6A33" w:rsidRPr="00A174DA" w:rsidRDefault="00FF6A33" w:rsidP="00A174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zgodność z Dyrektywą 93/42/EEC</w:t>
      </w:r>
    </w:p>
    <w:p w14:paraId="15E607D3" w14:textId="5258715C" w:rsidR="00FF6A33" w:rsidRPr="00A174DA" w:rsidRDefault="00FF6A33" w:rsidP="00A174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d</w:t>
      </w:r>
      <w:r w:rsidRPr="00A174DA">
        <w:rPr>
          <w:rFonts w:cstheme="minorHAnsi"/>
          <w:color w:val="000000"/>
          <w:kern w:val="0"/>
          <w:sz w:val="24"/>
          <w:szCs w:val="24"/>
        </w:rPr>
        <w:t>ane techniczne krzesła:</w:t>
      </w:r>
    </w:p>
    <w:p w14:paraId="67473AF7" w14:textId="6E6AB4B6" w:rsidR="00FF6A33" w:rsidRPr="00A174DA" w:rsidRDefault="00FF6A33" w:rsidP="00A174D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 xml:space="preserve">Waga </w:t>
      </w:r>
      <w:r w:rsidRPr="00A174DA">
        <w:rPr>
          <w:rFonts w:cstheme="minorHAnsi"/>
          <w:color w:val="000000"/>
          <w:kern w:val="0"/>
          <w:sz w:val="24"/>
          <w:szCs w:val="24"/>
        </w:rPr>
        <w:t>–</w:t>
      </w:r>
      <w:r w:rsidRPr="00A174DA">
        <w:rPr>
          <w:rFonts w:cstheme="minorHAnsi"/>
          <w:color w:val="000000"/>
          <w:kern w:val="0"/>
          <w:sz w:val="24"/>
          <w:szCs w:val="24"/>
        </w:rPr>
        <w:t xml:space="preserve"> 14</w:t>
      </w:r>
      <w:r w:rsidRPr="00A174DA">
        <w:rPr>
          <w:rFonts w:cstheme="minorHAnsi"/>
          <w:color w:val="000000"/>
          <w:kern w:val="0"/>
          <w:sz w:val="24"/>
          <w:szCs w:val="24"/>
        </w:rPr>
        <w:t>-15</w:t>
      </w:r>
      <w:r w:rsidRPr="00A174DA">
        <w:rPr>
          <w:rFonts w:cstheme="minorHAnsi"/>
          <w:color w:val="000000"/>
          <w:kern w:val="0"/>
          <w:sz w:val="24"/>
          <w:szCs w:val="24"/>
        </w:rPr>
        <w:t xml:space="preserve"> kg</w:t>
      </w:r>
    </w:p>
    <w:p w14:paraId="32AE030D" w14:textId="77777777" w:rsidR="00FF6A33" w:rsidRPr="00A174DA" w:rsidRDefault="00FF6A33" w:rsidP="00A174D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Maksymalne obciążenie - 200kg</w:t>
      </w:r>
    </w:p>
    <w:p w14:paraId="58B7E416" w14:textId="77777777" w:rsidR="00FF6A33" w:rsidRDefault="00FF6A33" w:rsidP="00A174D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kern w:val="0"/>
          <w:sz w:val="24"/>
          <w:szCs w:val="24"/>
        </w:rPr>
      </w:pPr>
      <w:r w:rsidRPr="00A174DA">
        <w:rPr>
          <w:rFonts w:cstheme="minorHAnsi"/>
          <w:color w:val="000000"/>
          <w:kern w:val="0"/>
          <w:sz w:val="24"/>
          <w:szCs w:val="24"/>
        </w:rPr>
        <w:t>Konstrukcja: aluminium</w:t>
      </w:r>
    </w:p>
    <w:p w14:paraId="5759B3E0" w14:textId="77777777" w:rsidR="00A174DA" w:rsidRDefault="00A174DA" w:rsidP="00A174D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kern w:val="0"/>
          <w:sz w:val="24"/>
          <w:szCs w:val="24"/>
        </w:rPr>
      </w:pPr>
    </w:p>
    <w:p w14:paraId="3C1A8620" w14:textId="1E7F0DD6" w:rsidR="00A174DA" w:rsidRDefault="00A174DA" w:rsidP="00A174D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color w:val="000000"/>
          <w:kern w:val="0"/>
          <w:sz w:val="24"/>
          <w:szCs w:val="24"/>
        </w:rPr>
      </w:pPr>
      <w:r>
        <w:rPr>
          <w:rFonts w:cstheme="minorHAnsi"/>
          <w:color w:val="000000"/>
          <w:kern w:val="0"/>
          <w:sz w:val="24"/>
          <w:szCs w:val="24"/>
        </w:rPr>
        <w:t>TABLICZKI BRAJLOWSKIE – wymagania:</w:t>
      </w:r>
    </w:p>
    <w:p w14:paraId="219D571B" w14:textId="77777777" w:rsidR="00A174DA" w:rsidRDefault="00A174DA" w:rsidP="00A174D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kern w:val="0"/>
          <w:sz w:val="24"/>
          <w:szCs w:val="24"/>
        </w:rPr>
      </w:pPr>
      <w:r>
        <w:rPr>
          <w:rFonts w:cstheme="minorHAnsi"/>
          <w:color w:val="000000"/>
          <w:kern w:val="0"/>
          <w:sz w:val="24"/>
          <w:szCs w:val="24"/>
        </w:rPr>
        <w:t>t</w:t>
      </w:r>
      <w:r w:rsidRPr="00A174DA">
        <w:rPr>
          <w:rFonts w:cstheme="minorHAnsi"/>
          <w:color w:val="000000"/>
          <w:kern w:val="0"/>
          <w:sz w:val="24"/>
          <w:szCs w:val="24"/>
        </w:rPr>
        <w:t>abliczki informacyjne metalowe z brajlem i grawerem</w:t>
      </w:r>
    </w:p>
    <w:p w14:paraId="0A908829" w14:textId="029CA8B7" w:rsidR="00A174DA" w:rsidRPr="00A174DA" w:rsidRDefault="00A174DA" w:rsidP="00A174D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kern w:val="0"/>
          <w:sz w:val="24"/>
          <w:szCs w:val="24"/>
        </w:rPr>
      </w:pPr>
      <w:r>
        <w:rPr>
          <w:rFonts w:cstheme="minorHAnsi"/>
          <w:color w:val="000000"/>
          <w:kern w:val="0"/>
          <w:sz w:val="24"/>
          <w:szCs w:val="24"/>
        </w:rPr>
        <w:t>z</w:t>
      </w:r>
      <w:r w:rsidRPr="00A174DA">
        <w:rPr>
          <w:rFonts w:cstheme="minorHAnsi"/>
          <w:color w:val="000000"/>
          <w:kern w:val="0"/>
          <w:sz w:val="24"/>
          <w:szCs w:val="24"/>
        </w:rPr>
        <w:t>awiera napis w alfabecie Braille’a stanowiący</w:t>
      </w:r>
      <w:r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174DA">
        <w:rPr>
          <w:rFonts w:cstheme="minorHAnsi"/>
          <w:color w:val="000000"/>
          <w:kern w:val="0"/>
          <w:sz w:val="24"/>
          <w:szCs w:val="24"/>
        </w:rPr>
        <w:t>informację dla osoby niewidomej.</w:t>
      </w:r>
    </w:p>
    <w:p w14:paraId="405C65D0" w14:textId="7A3D5F0D" w:rsidR="00FF6A33" w:rsidRPr="00A174DA" w:rsidRDefault="00FF6A33" w:rsidP="00A174DA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62826A64" w14:textId="77777777" w:rsidR="00FF6A33" w:rsidRPr="00A174DA" w:rsidRDefault="00FF6A33" w:rsidP="00A174DA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4D225537" w14:textId="77777777" w:rsidR="00FF6A33" w:rsidRPr="00A174DA" w:rsidRDefault="00FF6A33" w:rsidP="00FF6A33">
      <w:pPr>
        <w:spacing w:after="0" w:line="240" w:lineRule="auto"/>
        <w:ind w:left="360"/>
        <w:rPr>
          <w:rFonts w:cstheme="minorHAnsi"/>
          <w:sz w:val="24"/>
          <w:szCs w:val="24"/>
        </w:rPr>
      </w:pPr>
    </w:p>
    <w:sectPr w:rsidR="00FF6A33" w:rsidRPr="00A17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2B7F"/>
    <w:multiLevelType w:val="hybridMultilevel"/>
    <w:tmpl w:val="DCB8258A"/>
    <w:lvl w:ilvl="0" w:tplc="CE7A9E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095BD7"/>
    <w:multiLevelType w:val="hybridMultilevel"/>
    <w:tmpl w:val="3D507D34"/>
    <w:lvl w:ilvl="0" w:tplc="CE7A9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609B6"/>
    <w:multiLevelType w:val="hybridMultilevel"/>
    <w:tmpl w:val="2010768E"/>
    <w:lvl w:ilvl="0" w:tplc="CE7A9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91981"/>
    <w:multiLevelType w:val="hybridMultilevel"/>
    <w:tmpl w:val="6CE888CC"/>
    <w:lvl w:ilvl="0" w:tplc="CE7A9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92253B"/>
    <w:multiLevelType w:val="hybridMultilevel"/>
    <w:tmpl w:val="4A8E9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2555F"/>
    <w:multiLevelType w:val="hybridMultilevel"/>
    <w:tmpl w:val="AB2645C6"/>
    <w:lvl w:ilvl="0" w:tplc="CE7A9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568437">
    <w:abstractNumId w:val="5"/>
  </w:num>
  <w:num w:numId="2" w16cid:durableId="169375192">
    <w:abstractNumId w:val="4"/>
  </w:num>
  <w:num w:numId="3" w16cid:durableId="1356300263">
    <w:abstractNumId w:val="3"/>
  </w:num>
  <w:num w:numId="4" w16cid:durableId="1923179977">
    <w:abstractNumId w:val="2"/>
  </w:num>
  <w:num w:numId="5" w16cid:durableId="774207149">
    <w:abstractNumId w:val="1"/>
  </w:num>
  <w:num w:numId="6" w16cid:durableId="1350765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98C"/>
    <w:rsid w:val="000F1C63"/>
    <w:rsid w:val="00152650"/>
    <w:rsid w:val="00215843"/>
    <w:rsid w:val="002D124E"/>
    <w:rsid w:val="0038198C"/>
    <w:rsid w:val="003922E9"/>
    <w:rsid w:val="00485989"/>
    <w:rsid w:val="004C160C"/>
    <w:rsid w:val="00595DFC"/>
    <w:rsid w:val="006717E7"/>
    <w:rsid w:val="00684139"/>
    <w:rsid w:val="00895D66"/>
    <w:rsid w:val="008C7F30"/>
    <w:rsid w:val="008F4126"/>
    <w:rsid w:val="00A174DA"/>
    <w:rsid w:val="00AE721C"/>
    <w:rsid w:val="00D03B9C"/>
    <w:rsid w:val="00EC694C"/>
    <w:rsid w:val="00F63AB9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8329E"/>
  <w15:chartTrackingRefBased/>
  <w15:docId w15:val="{7B1487CF-C9AE-4A3D-BBF7-272C2224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1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1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1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1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1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1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1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1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1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1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1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1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19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19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19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19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19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19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1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1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1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1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1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19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19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19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1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19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198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198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Fatyga</dc:creator>
  <cp:keywords/>
  <dc:description/>
  <cp:lastModifiedBy>Anna Fatyga</cp:lastModifiedBy>
  <cp:revision>4</cp:revision>
  <dcterms:created xsi:type="dcterms:W3CDTF">2025-05-15T08:50:00Z</dcterms:created>
  <dcterms:modified xsi:type="dcterms:W3CDTF">2026-02-17T10:24:00Z</dcterms:modified>
</cp:coreProperties>
</file>